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DA6B6" w14:textId="42168AA0" w:rsidR="006F5A33" w:rsidRPr="006F5A33" w:rsidRDefault="006F5A33" w:rsidP="00575748">
      <w:pPr>
        <w:jc w:val="center"/>
        <w:rPr>
          <w:rFonts w:ascii="Times New Roman" w:hAnsi="Times New Roman" w:cs="Times New Roman"/>
          <w:sz w:val="24"/>
          <w:szCs w:val="24"/>
          <w:lang w:val="en"/>
        </w:rPr>
      </w:pPr>
      <w:r w:rsidRPr="006F5A33">
        <w:rPr>
          <w:rFonts w:ascii="Times New Roman" w:hAnsi="Times New Roman" w:cs="Times New Roman"/>
          <w:sz w:val="24"/>
          <w:szCs w:val="24"/>
          <w:lang w:val="en"/>
        </w:rPr>
        <w:t>CITY OF CRANSTON</w:t>
      </w:r>
      <w:r w:rsidRPr="006F5A33">
        <w:rPr>
          <w:rFonts w:ascii="Times New Roman" w:hAnsi="Times New Roman" w:cs="Times New Roman"/>
          <w:sz w:val="24"/>
          <w:szCs w:val="24"/>
          <w:lang w:val="en"/>
        </w:rPr>
        <w:br/>
        <w:t>DEPARTMENT OF PERSONNEL</w:t>
      </w:r>
      <w:r w:rsidRPr="006F5A33">
        <w:rPr>
          <w:rFonts w:ascii="Times New Roman" w:hAnsi="Times New Roman" w:cs="Times New Roman"/>
          <w:sz w:val="24"/>
          <w:szCs w:val="24"/>
          <w:lang w:val="en"/>
        </w:rPr>
        <w:br/>
        <w:t>ANNOUNCES AN OPEN COMPETITIVE AND PROMOTIONAL</w:t>
      </w:r>
      <w:r w:rsidRPr="006F5A33">
        <w:rPr>
          <w:rFonts w:ascii="Times New Roman" w:hAnsi="Times New Roman" w:cs="Times New Roman"/>
          <w:sz w:val="24"/>
          <w:szCs w:val="24"/>
          <w:lang w:val="en"/>
        </w:rPr>
        <w:br/>
        <w:t xml:space="preserve">HIRING </w:t>
      </w:r>
      <w:r w:rsidR="00575748">
        <w:rPr>
          <w:rFonts w:ascii="Times New Roman" w:hAnsi="Times New Roman" w:cs="Times New Roman"/>
          <w:sz w:val="24"/>
          <w:szCs w:val="24"/>
          <w:lang w:val="en"/>
        </w:rPr>
        <w:t xml:space="preserve">EXAMINATION </w:t>
      </w:r>
      <w:r w:rsidRPr="006F5A33">
        <w:rPr>
          <w:rFonts w:ascii="Times New Roman" w:hAnsi="Times New Roman" w:cs="Times New Roman"/>
          <w:sz w:val="24"/>
          <w:szCs w:val="24"/>
          <w:lang w:val="en"/>
        </w:rPr>
        <w:t>FOR</w:t>
      </w:r>
    </w:p>
    <w:p w14:paraId="05CBFE0D" w14:textId="77777777" w:rsidR="006F5A33" w:rsidRPr="006F5A33" w:rsidRDefault="006F5A33" w:rsidP="00575748">
      <w:pPr>
        <w:rPr>
          <w:rFonts w:ascii="Times New Roman" w:hAnsi="Times New Roman" w:cs="Times New Roman"/>
          <w:sz w:val="24"/>
          <w:szCs w:val="24"/>
        </w:rPr>
      </w:pPr>
    </w:p>
    <w:p w14:paraId="7F155121" w14:textId="6FD66A21" w:rsidR="006F5A33" w:rsidRPr="006F5A33" w:rsidRDefault="006F5A33" w:rsidP="00575748">
      <w:pPr>
        <w:jc w:val="center"/>
        <w:rPr>
          <w:rFonts w:ascii="Times New Roman" w:hAnsi="Times New Roman" w:cs="Times New Roman"/>
          <w:b/>
          <w:bCs/>
          <w:i/>
          <w:iCs/>
          <w:sz w:val="24"/>
          <w:szCs w:val="24"/>
          <w:u w:val="single"/>
        </w:rPr>
      </w:pPr>
      <w:r w:rsidRPr="006F5A33">
        <w:rPr>
          <w:rFonts w:ascii="Times New Roman" w:hAnsi="Times New Roman" w:cs="Times New Roman"/>
          <w:b/>
          <w:bCs/>
          <w:i/>
          <w:iCs/>
          <w:sz w:val="24"/>
          <w:szCs w:val="24"/>
          <w:u w:val="single"/>
        </w:rPr>
        <w:t>ADULT DAY SERVICES CASE MANAGER</w:t>
      </w:r>
    </w:p>
    <w:p w14:paraId="20DCA217" w14:textId="77777777" w:rsidR="006F5A33" w:rsidRPr="006F5A33" w:rsidRDefault="006F5A33" w:rsidP="00575748">
      <w:pPr>
        <w:rPr>
          <w:rFonts w:ascii="Times New Roman" w:hAnsi="Times New Roman" w:cs="Times New Roman"/>
          <w:sz w:val="24"/>
          <w:szCs w:val="24"/>
        </w:rPr>
      </w:pPr>
    </w:p>
    <w:p w14:paraId="2126B49A" w14:textId="6E9292A4" w:rsidR="006F5A33" w:rsidRPr="006F5A33" w:rsidRDefault="006F5A33" w:rsidP="00575748">
      <w:pPr>
        <w:jc w:val="center"/>
        <w:rPr>
          <w:rFonts w:ascii="Times New Roman" w:hAnsi="Times New Roman" w:cs="Times New Roman"/>
          <w:sz w:val="24"/>
          <w:szCs w:val="24"/>
        </w:rPr>
      </w:pPr>
      <w:r w:rsidRPr="006F5A33">
        <w:rPr>
          <w:rFonts w:ascii="Times New Roman" w:hAnsi="Times New Roman" w:cs="Times New Roman"/>
          <w:b/>
          <w:bCs/>
          <w:sz w:val="24"/>
          <w:szCs w:val="24"/>
        </w:rPr>
        <w:t>Star</w:t>
      </w:r>
      <w:r w:rsidR="00575748">
        <w:rPr>
          <w:rFonts w:ascii="Times New Roman" w:hAnsi="Times New Roman" w:cs="Times New Roman"/>
          <w:b/>
          <w:bCs/>
          <w:sz w:val="24"/>
          <w:szCs w:val="24"/>
        </w:rPr>
        <w:t xml:space="preserve">ting </w:t>
      </w:r>
      <w:r w:rsidRPr="006F5A33">
        <w:rPr>
          <w:rFonts w:ascii="Times New Roman" w:hAnsi="Times New Roman" w:cs="Times New Roman"/>
          <w:b/>
          <w:bCs/>
          <w:sz w:val="24"/>
          <w:szCs w:val="24"/>
        </w:rPr>
        <w:t>Salary:</w:t>
      </w:r>
      <w:r w:rsidRPr="006F5A33">
        <w:rPr>
          <w:rFonts w:ascii="Times New Roman" w:hAnsi="Times New Roman" w:cs="Times New Roman"/>
          <w:sz w:val="24"/>
          <w:szCs w:val="24"/>
        </w:rPr>
        <w:t xml:space="preserve"> $ </w:t>
      </w:r>
      <w:r>
        <w:rPr>
          <w:rFonts w:ascii="Times New Roman" w:hAnsi="Times New Roman" w:cs="Times New Roman"/>
          <w:sz w:val="24"/>
          <w:szCs w:val="24"/>
        </w:rPr>
        <w:t xml:space="preserve">48,318.63 / annual </w:t>
      </w:r>
    </w:p>
    <w:p w14:paraId="4536F826" w14:textId="77777777" w:rsidR="006F5A33" w:rsidRPr="006F5A33" w:rsidRDefault="006F5A33" w:rsidP="00575748">
      <w:pPr>
        <w:rPr>
          <w:rFonts w:ascii="Times New Roman" w:hAnsi="Times New Roman" w:cs="Times New Roman"/>
          <w:sz w:val="24"/>
          <w:szCs w:val="24"/>
        </w:rPr>
      </w:pPr>
    </w:p>
    <w:p w14:paraId="37A14978" w14:textId="2384011F" w:rsid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Applications must be received on or before </w:t>
      </w:r>
      <w:r w:rsidR="00575748">
        <w:rPr>
          <w:rFonts w:ascii="Times New Roman" w:hAnsi="Times New Roman" w:cs="Times New Roman"/>
          <w:sz w:val="24"/>
          <w:szCs w:val="24"/>
        </w:rPr>
        <w:t xml:space="preserve">4:30 p.m. on </w:t>
      </w:r>
      <w:r w:rsidRPr="006F5A33">
        <w:rPr>
          <w:rFonts w:ascii="Times New Roman" w:hAnsi="Times New Roman" w:cs="Times New Roman"/>
          <w:sz w:val="24"/>
          <w:szCs w:val="24"/>
        </w:rPr>
        <w:t xml:space="preserve">Nov. 20, 2026, in the office of the Director of Personnel Room 107, Cranston City Hall, 869 Park Avenue Cranston RI 02910. </w:t>
      </w:r>
    </w:p>
    <w:p w14:paraId="3DE3E39D" w14:textId="77777777" w:rsidR="006F5A33" w:rsidRDefault="006F5A33" w:rsidP="00575748">
      <w:pPr>
        <w:rPr>
          <w:rFonts w:ascii="Times New Roman" w:hAnsi="Times New Roman" w:cs="Times New Roman"/>
          <w:sz w:val="24"/>
          <w:szCs w:val="24"/>
        </w:rPr>
      </w:pPr>
    </w:p>
    <w:p w14:paraId="0ECAF957" w14:textId="55C7A9C8" w:rsid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Applications can be downloaded from </w:t>
      </w:r>
      <w:hyperlink r:id="rId8" w:history="1">
        <w:r w:rsidRPr="00AF1F2F">
          <w:rPr>
            <w:rStyle w:val="Hyperlink"/>
            <w:rFonts w:ascii="Times New Roman" w:hAnsi="Times New Roman" w:cs="Times New Roman"/>
            <w:sz w:val="24"/>
            <w:szCs w:val="24"/>
          </w:rPr>
          <w:t>www.cranstonri.gov</w:t>
        </w:r>
      </w:hyperlink>
      <w:r w:rsidRPr="006F5A33">
        <w:rPr>
          <w:rFonts w:ascii="Times New Roman" w:hAnsi="Times New Roman" w:cs="Times New Roman"/>
          <w:sz w:val="24"/>
          <w:szCs w:val="24"/>
        </w:rPr>
        <w:t xml:space="preserve">. </w:t>
      </w:r>
    </w:p>
    <w:p w14:paraId="0BDB37EC" w14:textId="77777777" w:rsidR="006F5A33" w:rsidRDefault="006F5A33" w:rsidP="00575748">
      <w:pPr>
        <w:rPr>
          <w:rFonts w:ascii="Times New Roman" w:hAnsi="Times New Roman" w:cs="Times New Roman"/>
          <w:sz w:val="24"/>
          <w:szCs w:val="24"/>
        </w:rPr>
      </w:pPr>
    </w:p>
    <w:p w14:paraId="1206A1A5" w14:textId="38D62F24"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Completed applications may be submitted to the Personnel Department by: </w:t>
      </w:r>
    </w:p>
    <w:p w14:paraId="1B82D984" w14:textId="77777777" w:rsidR="006F5A33" w:rsidRPr="006F5A33" w:rsidRDefault="006F5A33" w:rsidP="00575748">
      <w:pPr>
        <w:rPr>
          <w:rFonts w:ascii="Times New Roman" w:hAnsi="Times New Roman" w:cs="Times New Roman"/>
          <w:sz w:val="24"/>
          <w:szCs w:val="24"/>
        </w:rPr>
      </w:pPr>
    </w:p>
    <w:p w14:paraId="2373EFAA"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1. Fax: (401) 780-3362 </w:t>
      </w:r>
    </w:p>
    <w:p w14:paraId="31BE137E"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2. Email: personnelapplications@cranstonri.org </w:t>
      </w:r>
    </w:p>
    <w:p w14:paraId="63FE8E3B"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3. US Mail: Personnel Director, 869 Park Avenue, Cranston, RI 02910 </w:t>
      </w:r>
    </w:p>
    <w:p w14:paraId="6692B5CC" w14:textId="77777777" w:rsidR="006F5A33" w:rsidRPr="006F5A33" w:rsidRDefault="006F5A33" w:rsidP="00575748">
      <w:pPr>
        <w:rPr>
          <w:rFonts w:ascii="Times New Roman" w:hAnsi="Times New Roman" w:cs="Times New Roman"/>
          <w:sz w:val="24"/>
          <w:szCs w:val="24"/>
        </w:rPr>
      </w:pPr>
    </w:p>
    <w:p w14:paraId="54DA3C33" w14:textId="7149FB54"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Candidates applying online must also submit the City of Cranston municipal employment application to be considered for the position. The time and place of the examination will be announced by email.</w:t>
      </w:r>
      <w:r>
        <w:rPr>
          <w:rFonts w:ascii="Times New Roman" w:hAnsi="Times New Roman" w:cs="Times New Roman"/>
          <w:sz w:val="24"/>
          <w:szCs w:val="24"/>
        </w:rPr>
        <w:t xml:space="preserve"> </w:t>
      </w:r>
      <w:r w:rsidRPr="006F5A33">
        <w:rPr>
          <w:rFonts w:ascii="Times New Roman" w:hAnsi="Times New Roman" w:cs="Times New Roman"/>
          <w:sz w:val="24"/>
          <w:szCs w:val="24"/>
        </w:rPr>
        <w:t>You must provide an active email address that you regularly monitor for messages.</w:t>
      </w:r>
    </w:p>
    <w:p w14:paraId="7FF6B205" w14:textId="77777777" w:rsidR="006F5A33" w:rsidRPr="006F5A33" w:rsidRDefault="006F5A33" w:rsidP="00575748">
      <w:pPr>
        <w:rPr>
          <w:rFonts w:ascii="Times New Roman" w:hAnsi="Times New Roman" w:cs="Times New Roman"/>
          <w:sz w:val="24"/>
          <w:szCs w:val="24"/>
        </w:rPr>
      </w:pPr>
    </w:p>
    <w:p w14:paraId="64EB3E3A" w14:textId="53445827" w:rsidR="006F5A33" w:rsidRPr="006F5A33" w:rsidRDefault="006F5A33" w:rsidP="00575748">
      <w:pPr>
        <w:rPr>
          <w:rFonts w:ascii="Times New Roman" w:hAnsi="Times New Roman" w:cs="Times New Roman"/>
          <w:sz w:val="24"/>
          <w:szCs w:val="24"/>
          <w:u w:val="single"/>
        </w:rPr>
      </w:pPr>
      <w:r w:rsidRPr="006F5A33">
        <w:rPr>
          <w:rFonts w:ascii="Times New Roman" w:hAnsi="Times New Roman" w:cs="Times New Roman"/>
          <w:b/>
          <w:bCs/>
          <w:sz w:val="24"/>
          <w:szCs w:val="24"/>
          <w:u w:val="single"/>
        </w:rPr>
        <w:t>GENERAL</w:t>
      </w:r>
      <w:r w:rsidRPr="006F5A33">
        <w:rPr>
          <w:rFonts w:ascii="Times New Roman" w:hAnsi="Times New Roman" w:cs="Times New Roman"/>
          <w:sz w:val="24"/>
          <w:szCs w:val="24"/>
          <w:u w:val="single"/>
        </w:rPr>
        <w:t xml:space="preserve"> </w:t>
      </w:r>
      <w:r w:rsidRPr="006F5A33">
        <w:rPr>
          <w:rFonts w:ascii="Times New Roman" w:hAnsi="Times New Roman" w:cs="Times New Roman"/>
          <w:b/>
          <w:bCs/>
          <w:sz w:val="24"/>
          <w:szCs w:val="24"/>
          <w:u w:val="single"/>
        </w:rPr>
        <w:t>CHARACTERISTICS</w:t>
      </w:r>
    </w:p>
    <w:p w14:paraId="2FBF1F72" w14:textId="11BABE02"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This position within the Department of Senior Services reports directly to Adult Day Care Director. Strong communication skills, ability to work with clients and their families.</w:t>
      </w:r>
    </w:p>
    <w:p w14:paraId="265D4745" w14:textId="77777777" w:rsidR="006F5A33" w:rsidRPr="006F5A33" w:rsidRDefault="006F5A33" w:rsidP="00575748">
      <w:pPr>
        <w:rPr>
          <w:rFonts w:ascii="Times New Roman" w:hAnsi="Times New Roman" w:cs="Times New Roman"/>
          <w:sz w:val="24"/>
          <w:szCs w:val="24"/>
        </w:rPr>
      </w:pPr>
    </w:p>
    <w:p w14:paraId="1CE6DB88" w14:textId="335D4CBD" w:rsidR="006F5A33" w:rsidRPr="006F5A33" w:rsidRDefault="006F5A33" w:rsidP="00575748">
      <w:pPr>
        <w:rPr>
          <w:rFonts w:ascii="Times New Roman" w:hAnsi="Times New Roman" w:cs="Times New Roman"/>
          <w:b/>
          <w:bCs/>
          <w:sz w:val="24"/>
          <w:szCs w:val="24"/>
          <w:u w:val="single"/>
        </w:rPr>
      </w:pPr>
      <w:r w:rsidRPr="006F5A33">
        <w:rPr>
          <w:rFonts w:ascii="Times New Roman" w:hAnsi="Times New Roman" w:cs="Times New Roman"/>
          <w:b/>
          <w:bCs/>
          <w:sz w:val="24"/>
          <w:szCs w:val="24"/>
          <w:u w:val="single"/>
        </w:rPr>
        <w:t>ILLUSTRATIVE EXAMPLES OF WORK</w:t>
      </w:r>
    </w:p>
    <w:p w14:paraId="1E88179B" w14:textId="16AD9982"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•Assesses needs </w:t>
      </w:r>
      <w:proofErr w:type="gramStart"/>
      <w:r w:rsidRPr="006F5A33">
        <w:rPr>
          <w:rFonts w:ascii="Times New Roman" w:hAnsi="Times New Roman" w:cs="Times New Roman"/>
          <w:sz w:val="24"/>
          <w:szCs w:val="24"/>
        </w:rPr>
        <w:t>of</w:t>
      </w:r>
      <w:proofErr w:type="gramEnd"/>
      <w:r w:rsidRPr="006F5A33">
        <w:rPr>
          <w:rFonts w:ascii="Times New Roman" w:hAnsi="Times New Roman" w:cs="Times New Roman"/>
          <w:sz w:val="24"/>
          <w:szCs w:val="24"/>
        </w:rPr>
        <w:t xml:space="preserve"> Adult Day Care participants, provides </w:t>
      </w:r>
      <w:proofErr w:type="gramStart"/>
      <w:r w:rsidRPr="006F5A33">
        <w:rPr>
          <w:rFonts w:ascii="Times New Roman" w:hAnsi="Times New Roman" w:cs="Times New Roman"/>
          <w:sz w:val="24"/>
          <w:szCs w:val="24"/>
        </w:rPr>
        <w:t>follow up</w:t>
      </w:r>
      <w:proofErr w:type="gramEnd"/>
      <w:r w:rsidRPr="006F5A33">
        <w:rPr>
          <w:rFonts w:ascii="Times New Roman" w:hAnsi="Times New Roman" w:cs="Times New Roman"/>
          <w:sz w:val="24"/>
          <w:szCs w:val="24"/>
        </w:rPr>
        <w:t xml:space="preserve"> and support to family members.</w:t>
      </w:r>
    </w:p>
    <w:p w14:paraId="65FE5F7C"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Assists and informs clients and their families of available community services and refers clients, as necessary, to appropriate agencies</w:t>
      </w:r>
    </w:p>
    <w:p w14:paraId="6AA21181"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Keeps accurate confidential documentation of all completed work.</w:t>
      </w:r>
    </w:p>
    <w:p w14:paraId="66866C8F"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Performs follow-up activities to ensure client's needs are being met.</w:t>
      </w:r>
    </w:p>
    <w:p w14:paraId="4DFF9CF7"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Supervises Senior Companion Program. Provides documentation of services to Executive Director of Cranston Department of Senior Services and the Department of Elderly Affairs.</w:t>
      </w:r>
    </w:p>
    <w:p w14:paraId="62358299"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Completes discharge documentation on former participants at 30, 60 and 90 days and at the discretion of the Adult Day Care Director.</w:t>
      </w:r>
    </w:p>
    <w:p w14:paraId="39E023BD" w14:textId="77777777"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Performs other related work as required.</w:t>
      </w:r>
    </w:p>
    <w:p w14:paraId="6843A26E" w14:textId="77777777" w:rsidR="006F5A33" w:rsidRPr="006F5A33" w:rsidRDefault="006F5A33" w:rsidP="00575748">
      <w:pPr>
        <w:rPr>
          <w:rFonts w:ascii="Times New Roman" w:hAnsi="Times New Roman" w:cs="Times New Roman"/>
          <w:sz w:val="24"/>
          <w:szCs w:val="24"/>
        </w:rPr>
      </w:pPr>
    </w:p>
    <w:p w14:paraId="0EAB403B" w14:textId="77777777" w:rsidR="006F5A33" w:rsidRPr="006F5A33" w:rsidRDefault="006F5A33" w:rsidP="00575748">
      <w:pPr>
        <w:rPr>
          <w:rFonts w:ascii="Times New Roman" w:hAnsi="Times New Roman" w:cs="Times New Roman"/>
          <w:b/>
          <w:bCs/>
          <w:sz w:val="24"/>
          <w:szCs w:val="24"/>
          <w:u w:val="single"/>
        </w:rPr>
      </w:pPr>
      <w:r w:rsidRPr="006F5A33">
        <w:rPr>
          <w:rFonts w:ascii="Times New Roman" w:hAnsi="Times New Roman" w:cs="Times New Roman"/>
          <w:b/>
          <w:bCs/>
          <w:sz w:val="24"/>
          <w:szCs w:val="24"/>
          <w:u w:val="single"/>
        </w:rPr>
        <w:t>DESIRABLE KNOWLEDGE AND SKILLS</w:t>
      </w:r>
    </w:p>
    <w:p w14:paraId="1D4FD899" w14:textId="20737291" w:rsidR="006F5A33" w:rsidRPr="006F5A33" w:rsidRDefault="006F5A33" w:rsidP="00575748">
      <w:pPr>
        <w:rPr>
          <w:rFonts w:ascii="Times New Roman" w:hAnsi="Times New Roman" w:cs="Times New Roman"/>
          <w:b/>
          <w:bCs/>
          <w:sz w:val="24"/>
          <w:szCs w:val="24"/>
        </w:rPr>
      </w:pPr>
      <w:r w:rsidRPr="006F5A33">
        <w:rPr>
          <w:rFonts w:ascii="Times New Roman" w:hAnsi="Times New Roman" w:cs="Times New Roman"/>
          <w:sz w:val="24"/>
          <w:szCs w:val="24"/>
        </w:rPr>
        <w:t xml:space="preserve">Good organizational skills. Sensitive to clients' needs. Knowledge of </w:t>
      </w:r>
      <w:r w:rsidR="00575748">
        <w:rPr>
          <w:rFonts w:ascii="Times New Roman" w:hAnsi="Times New Roman" w:cs="Times New Roman"/>
          <w:sz w:val="24"/>
          <w:szCs w:val="24"/>
        </w:rPr>
        <w:t xml:space="preserve">the needs of elderly and agencies available to meet client’s needs. Ability to maintain accurate records. Ability to plan and organize work </w:t>
      </w:r>
      <w:proofErr w:type="gramStart"/>
      <w:r w:rsidR="00575748">
        <w:rPr>
          <w:rFonts w:ascii="Times New Roman" w:hAnsi="Times New Roman" w:cs="Times New Roman"/>
          <w:sz w:val="24"/>
          <w:szCs w:val="24"/>
        </w:rPr>
        <w:t>in order to</w:t>
      </w:r>
      <w:proofErr w:type="gramEnd"/>
      <w:r w:rsidR="00575748">
        <w:rPr>
          <w:rFonts w:ascii="Times New Roman" w:hAnsi="Times New Roman" w:cs="Times New Roman"/>
          <w:sz w:val="24"/>
          <w:szCs w:val="24"/>
        </w:rPr>
        <w:t xml:space="preserve"> review the maximum number of clients. Good communication. </w:t>
      </w:r>
    </w:p>
    <w:p w14:paraId="7DA915F0" w14:textId="77777777" w:rsidR="006F5A33" w:rsidRPr="006F5A33" w:rsidRDefault="006F5A33" w:rsidP="00575748">
      <w:pPr>
        <w:rPr>
          <w:rFonts w:ascii="Times New Roman" w:hAnsi="Times New Roman" w:cs="Times New Roman"/>
          <w:sz w:val="24"/>
          <w:szCs w:val="24"/>
        </w:rPr>
      </w:pPr>
    </w:p>
    <w:p w14:paraId="1B351F94" w14:textId="3E166EE5" w:rsidR="006F5A33" w:rsidRPr="006F5A33" w:rsidRDefault="006F5A33" w:rsidP="00575748">
      <w:pPr>
        <w:rPr>
          <w:rFonts w:ascii="Times New Roman" w:hAnsi="Times New Roman" w:cs="Times New Roman"/>
          <w:b/>
          <w:bCs/>
          <w:sz w:val="24"/>
          <w:szCs w:val="24"/>
          <w:u w:val="single"/>
        </w:rPr>
      </w:pPr>
      <w:r w:rsidRPr="006F5A33">
        <w:rPr>
          <w:rFonts w:ascii="Times New Roman" w:hAnsi="Times New Roman" w:cs="Times New Roman"/>
          <w:b/>
          <w:bCs/>
          <w:sz w:val="24"/>
          <w:szCs w:val="24"/>
          <w:u w:val="single"/>
        </w:rPr>
        <w:t>DESIRABLE EXPERIENCE AND TRAINING</w:t>
      </w:r>
    </w:p>
    <w:p w14:paraId="60093ADE" w14:textId="5ABB94B8" w:rsid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rPr>
        <w:t xml:space="preserve">Minimum of </w:t>
      </w:r>
      <w:proofErr w:type="gramStart"/>
      <w:r w:rsidRPr="006F5A33">
        <w:rPr>
          <w:rFonts w:ascii="Times New Roman" w:hAnsi="Times New Roman" w:cs="Times New Roman"/>
          <w:sz w:val="24"/>
          <w:szCs w:val="24"/>
        </w:rPr>
        <w:t>Bachelor's Degree in Human Services</w:t>
      </w:r>
      <w:proofErr w:type="gramEnd"/>
      <w:r w:rsidRPr="006F5A33">
        <w:rPr>
          <w:rFonts w:ascii="Times New Roman" w:hAnsi="Times New Roman" w:cs="Times New Roman"/>
          <w:sz w:val="24"/>
          <w:szCs w:val="24"/>
        </w:rPr>
        <w:t xml:space="preserve"> or related field.</w:t>
      </w:r>
    </w:p>
    <w:p w14:paraId="59ED3CDA" w14:textId="7F565646" w:rsidR="00575748" w:rsidRPr="006F5A33" w:rsidRDefault="00575748" w:rsidP="00575748">
      <w:pPr>
        <w:rPr>
          <w:rFonts w:ascii="Times New Roman" w:hAnsi="Times New Roman" w:cs="Times New Roman"/>
          <w:sz w:val="24"/>
          <w:szCs w:val="24"/>
        </w:rPr>
      </w:pPr>
      <w:r>
        <w:rPr>
          <w:rFonts w:ascii="Times New Roman" w:hAnsi="Times New Roman" w:cs="Times New Roman"/>
          <w:sz w:val="24"/>
          <w:szCs w:val="24"/>
        </w:rPr>
        <w:t>Two years of experience with elderly population and care services.</w:t>
      </w:r>
    </w:p>
    <w:p w14:paraId="58272646" w14:textId="0E1B5BAB" w:rsidR="006F5A33" w:rsidRDefault="006F5A33" w:rsidP="00575748">
      <w:pPr>
        <w:rPr>
          <w:rFonts w:ascii="Times New Roman" w:hAnsi="Times New Roman" w:cs="Times New Roman"/>
          <w:sz w:val="24"/>
          <w:szCs w:val="24"/>
        </w:rPr>
      </w:pPr>
    </w:p>
    <w:p w14:paraId="6E8140B9" w14:textId="2784D679" w:rsidR="00575748" w:rsidRDefault="00575748" w:rsidP="00575748">
      <w:pPr>
        <w:rPr>
          <w:rFonts w:ascii="Times New Roman" w:hAnsi="Times New Roman" w:cs="Times New Roman"/>
          <w:b/>
          <w:bCs/>
          <w:sz w:val="24"/>
          <w:szCs w:val="24"/>
          <w:u w:val="single"/>
        </w:rPr>
      </w:pPr>
      <w:r w:rsidRPr="00575748">
        <w:rPr>
          <w:rFonts w:ascii="Times New Roman" w:hAnsi="Times New Roman" w:cs="Times New Roman"/>
          <w:b/>
          <w:bCs/>
          <w:sz w:val="24"/>
          <w:szCs w:val="24"/>
          <w:u w:val="single"/>
        </w:rPr>
        <w:t>EXAMINATION</w:t>
      </w:r>
    </w:p>
    <w:p w14:paraId="4E8EC019" w14:textId="3D8D1212" w:rsidR="00575748" w:rsidRPr="00575748" w:rsidRDefault="00575748" w:rsidP="00575748">
      <w:pPr>
        <w:rPr>
          <w:rFonts w:ascii="Times New Roman" w:hAnsi="Times New Roman" w:cs="Times New Roman"/>
          <w:sz w:val="24"/>
          <w:szCs w:val="24"/>
        </w:rPr>
      </w:pPr>
      <w:r>
        <w:rPr>
          <w:rFonts w:ascii="Times New Roman" w:hAnsi="Times New Roman" w:cs="Times New Roman"/>
          <w:sz w:val="24"/>
          <w:szCs w:val="24"/>
        </w:rPr>
        <w:t xml:space="preserve">The examination shall consist of a written examination which shall weigh 100%. The minimum passing grade shall be a median score of 70%. Qualified employees will have the appropriate seniority points added to a passing score. Notice of the examination and date will be sent to all applicants who apply ahead of the Nov. 20,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deadline. There will be no </w:t>
      </w:r>
      <w:proofErr w:type="spellStart"/>
      <w:r>
        <w:rPr>
          <w:rFonts w:ascii="Times New Roman" w:hAnsi="Times New Roman" w:cs="Times New Roman"/>
          <w:sz w:val="24"/>
          <w:szCs w:val="24"/>
        </w:rPr>
        <w:t>make up</w:t>
      </w:r>
      <w:proofErr w:type="spellEnd"/>
      <w:r>
        <w:rPr>
          <w:rFonts w:ascii="Times New Roman" w:hAnsi="Times New Roman" w:cs="Times New Roman"/>
          <w:sz w:val="24"/>
          <w:szCs w:val="24"/>
        </w:rPr>
        <w:t xml:space="preserve"> examinations.</w:t>
      </w:r>
    </w:p>
    <w:p w14:paraId="5D9B54BB" w14:textId="77777777" w:rsidR="00575748" w:rsidRPr="006F5A33" w:rsidRDefault="00575748" w:rsidP="00575748">
      <w:pPr>
        <w:rPr>
          <w:rFonts w:ascii="Times New Roman" w:hAnsi="Times New Roman" w:cs="Times New Roman"/>
          <w:sz w:val="24"/>
          <w:szCs w:val="24"/>
        </w:rPr>
      </w:pPr>
    </w:p>
    <w:p w14:paraId="58966DD4" w14:textId="77777777" w:rsidR="006F5A33" w:rsidRPr="006F5A33" w:rsidRDefault="006F5A33" w:rsidP="00575748">
      <w:pPr>
        <w:rPr>
          <w:rFonts w:ascii="Times New Roman" w:hAnsi="Times New Roman" w:cs="Times New Roman"/>
          <w:b/>
          <w:bCs/>
          <w:sz w:val="24"/>
          <w:szCs w:val="24"/>
          <w:u w:val="single"/>
          <w:lang w:val="en"/>
        </w:rPr>
      </w:pPr>
      <w:r w:rsidRPr="006F5A33">
        <w:rPr>
          <w:rFonts w:ascii="Times New Roman" w:hAnsi="Times New Roman" w:cs="Times New Roman"/>
          <w:b/>
          <w:bCs/>
          <w:sz w:val="24"/>
          <w:szCs w:val="24"/>
          <w:u w:val="single"/>
          <w:lang w:val="en"/>
        </w:rPr>
        <w:t>PREFERENCE:</w:t>
      </w:r>
    </w:p>
    <w:p w14:paraId="341D350C" w14:textId="11A7F741" w:rsidR="006F5A33" w:rsidRPr="006F5A33" w:rsidRDefault="006F5A33" w:rsidP="00575748">
      <w:pPr>
        <w:rPr>
          <w:rFonts w:ascii="Times New Roman" w:hAnsi="Times New Roman" w:cs="Times New Roman"/>
          <w:sz w:val="24"/>
          <w:szCs w:val="24"/>
        </w:rPr>
      </w:pPr>
      <w:r w:rsidRPr="006F5A33">
        <w:rPr>
          <w:rFonts w:ascii="Times New Roman" w:hAnsi="Times New Roman" w:cs="Times New Roman"/>
          <w:sz w:val="24"/>
          <w:szCs w:val="24"/>
          <w:lang w:val="en"/>
        </w:rPr>
        <w:t xml:space="preserve">Honorably discharged active-duty war veterans who have received a passing grade of 70% on the test shall have five (5) points added to their final grade and disabled active-duty war veterans shall have ten (10) points added to their final </w:t>
      </w:r>
      <w:proofErr w:type="gramStart"/>
      <w:r w:rsidRPr="006F5A33">
        <w:rPr>
          <w:rFonts w:ascii="Times New Roman" w:hAnsi="Times New Roman" w:cs="Times New Roman"/>
          <w:sz w:val="24"/>
          <w:szCs w:val="24"/>
          <w:lang w:val="en"/>
        </w:rPr>
        <w:t>grade.</w:t>
      </w:r>
      <w:r w:rsidRPr="006F5A33">
        <w:rPr>
          <w:rFonts w:ascii="Times New Roman" w:hAnsi="Times New Roman" w:cs="Times New Roman"/>
          <w:sz w:val="24"/>
          <w:szCs w:val="24"/>
        </w:rPr>
        <w:t>To</w:t>
      </w:r>
      <w:proofErr w:type="gramEnd"/>
      <w:r w:rsidRPr="006F5A33">
        <w:rPr>
          <w:rFonts w:ascii="Times New Roman" w:hAnsi="Times New Roman" w:cs="Times New Roman"/>
          <w:sz w:val="24"/>
          <w:szCs w:val="24"/>
        </w:rPr>
        <w:t xml:space="preserve"> receive credit for veteran's preference, an honorably discharged active-duty war veteran must furnish DD214 when filing application. A disabled active-duty war veteran must submit proof that he/she has been classified by the Veterans Administration.</w:t>
      </w:r>
      <w:r w:rsidR="00575748">
        <w:rPr>
          <w:rFonts w:ascii="Times New Roman" w:hAnsi="Times New Roman" w:cs="Times New Roman"/>
          <w:sz w:val="24"/>
          <w:szCs w:val="24"/>
        </w:rPr>
        <w:t xml:space="preserve"> </w:t>
      </w:r>
    </w:p>
    <w:p w14:paraId="6E7E3CEC" w14:textId="77777777" w:rsidR="00575748" w:rsidRDefault="00575748" w:rsidP="00575748">
      <w:pPr>
        <w:rPr>
          <w:rFonts w:ascii="Times New Roman" w:hAnsi="Times New Roman" w:cs="Times New Roman"/>
          <w:sz w:val="24"/>
          <w:szCs w:val="24"/>
          <w:lang w:val="en"/>
        </w:rPr>
      </w:pPr>
    </w:p>
    <w:p w14:paraId="0E6EC7B3" w14:textId="73C52DE2" w:rsidR="006F5A33" w:rsidRPr="006F5A33" w:rsidRDefault="006F5A33" w:rsidP="00575748">
      <w:pPr>
        <w:rPr>
          <w:rFonts w:ascii="Times New Roman" w:hAnsi="Times New Roman" w:cs="Times New Roman"/>
          <w:sz w:val="24"/>
          <w:szCs w:val="24"/>
          <w:lang w:val="en"/>
        </w:rPr>
      </w:pPr>
      <w:r w:rsidRPr="006F5A33">
        <w:rPr>
          <w:rFonts w:ascii="Times New Roman" w:hAnsi="Times New Roman" w:cs="Times New Roman"/>
          <w:sz w:val="24"/>
          <w:szCs w:val="24"/>
          <w:lang w:val="en"/>
        </w:rPr>
        <w:t>Applicants must provide DD214 with application.</w:t>
      </w:r>
    </w:p>
    <w:p w14:paraId="202BF772" w14:textId="77777777" w:rsidR="006F5A33" w:rsidRPr="006F5A33" w:rsidRDefault="006F5A33" w:rsidP="00575748">
      <w:pPr>
        <w:rPr>
          <w:rFonts w:ascii="Times New Roman" w:hAnsi="Times New Roman" w:cs="Times New Roman"/>
          <w:sz w:val="24"/>
          <w:szCs w:val="24"/>
          <w:lang w:val="en"/>
        </w:rPr>
      </w:pPr>
    </w:p>
    <w:p w14:paraId="4AEFE941" w14:textId="77777777" w:rsidR="006F5A33" w:rsidRPr="006F5A33" w:rsidRDefault="006F5A33" w:rsidP="00575748">
      <w:pPr>
        <w:rPr>
          <w:rFonts w:ascii="Times New Roman" w:hAnsi="Times New Roman" w:cs="Times New Roman"/>
          <w:sz w:val="24"/>
          <w:szCs w:val="24"/>
          <w:lang w:val="en"/>
        </w:rPr>
      </w:pPr>
      <w:r w:rsidRPr="006F5A33">
        <w:rPr>
          <w:rFonts w:ascii="Times New Roman" w:hAnsi="Times New Roman" w:cs="Times New Roman"/>
          <w:sz w:val="24"/>
          <w:szCs w:val="24"/>
          <w:lang w:val="en"/>
        </w:rPr>
        <w:t>VETERAN DATES for ACTIVE-DUTY WAR VETERANS are as follows:</w:t>
      </w:r>
    </w:p>
    <w:p w14:paraId="70D44A89"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December 7, 1941, to December 31, 1946</w:t>
      </w:r>
    </w:p>
    <w:p w14:paraId="1B3C6780"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June 27, 1950, to January 31, 1955</w:t>
      </w:r>
    </w:p>
    <w:p w14:paraId="775B6B8B"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July 1, 1958, to January 1, 1959</w:t>
      </w:r>
    </w:p>
    <w:p w14:paraId="0939AFBB"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August 5, 1964, to May 7, 1975</w:t>
      </w:r>
    </w:p>
    <w:p w14:paraId="051752B5"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August 20, 1982, to December 31, 1987</w:t>
      </w:r>
    </w:p>
    <w:p w14:paraId="6ACC9EF3"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December 20, 1989, to January 31, 1990</w:t>
      </w:r>
    </w:p>
    <w:p w14:paraId="46FACF21"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August 2, 1990, to July 13, 1992</w:t>
      </w:r>
    </w:p>
    <w:p w14:paraId="1EE912C3"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September 18, 2001 - A period prescribed by law, an Act of congress of Presidential Proclamation</w:t>
      </w:r>
    </w:p>
    <w:p w14:paraId="6E817A49" w14:textId="77777777" w:rsidR="006F5A33" w:rsidRPr="006F5A33" w:rsidRDefault="006F5A33" w:rsidP="00575748">
      <w:pPr>
        <w:pStyle w:val="ListParagraph"/>
        <w:widowControl/>
        <w:numPr>
          <w:ilvl w:val="0"/>
          <w:numId w:val="6"/>
        </w:numPr>
        <w:autoSpaceDE/>
        <w:autoSpaceDN/>
        <w:spacing w:after="160"/>
        <w:rPr>
          <w:rFonts w:ascii="Times New Roman" w:hAnsi="Times New Roman" w:cs="Times New Roman"/>
          <w:sz w:val="24"/>
          <w:szCs w:val="24"/>
          <w:lang w:val="en"/>
        </w:rPr>
      </w:pPr>
      <w:r w:rsidRPr="006F5A33">
        <w:rPr>
          <w:rFonts w:ascii="Times New Roman" w:hAnsi="Times New Roman" w:cs="Times New Roman"/>
          <w:sz w:val="24"/>
          <w:szCs w:val="24"/>
          <w:lang w:val="en"/>
        </w:rPr>
        <w:t>October 16, 2002 - A period to be prescribed by law, an Act of Congress or Presidential Proclamation</w:t>
      </w:r>
    </w:p>
    <w:p w14:paraId="783D2C3E" w14:textId="77777777" w:rsidR="006F5A33" w:rsidRPr="006F5A33" w:rsidRDefault="006F5A33" w:rsidP="00575748">
      <w:pPr>
        <w:rPr>
          <w:rFonts w:ascii="Times New Roman" w:hAnsi="Times New Roman" w:cs="Times New Roman"/>
          <w:sz w:val="24"/>
          <w:szCs w:val="24"/>
          <w:lang w:val="en"/>
        </w:rPr>
      </w:pPr>
      <w:r w:rsidRPr="006F5A33">
        <w:rPr>
          <w:rFonts w:ascii="Times New Roman" w:hAnsi="Times New Roman" w:cs="Times New Roman"/>
          <w:sz w:val="24"/>
          <w:szCs w:val="24"/>
          <w:lang w:val="en"/>
        </w:rPr>
        <w:t>** This definition shall be further defined as “any person who honorably served in the armed forces in any conflict or undeclared war for which a campaign ribbon or expeditionary medal was earned and who was honorably discharged from the service.” **</w:t>
      </w:r>
    </w:p>
    <w:p w14:paraId="2155186A" w14:textId="77777777" w:rsidR="006F5A33" w:rsidRPr="006F5A33" w:rsidRDefault="006F5A33" w:rsidP="00575748">
      <w:pPr>
        <w:rPr>
          <w:rFonts w:ascii="Times New Roman" w:hAnsi="Times New Roman" w:cs="Times New Roman"/>
          <w:b/>
          <w:bCs/>
          <w:sz w:val="24"/>
          <w:szCs w:val="24"/>
        </w:rPr>
      </w:pPr>
    </w:p>
    <w:p w14:paraId="6EA9A86F" w14:textId="77777777" w:rsidR="006F5A33" w:rsidRPr="006F5A33" w:rsidRDefault="006F5A33" w:rsidP="00575748">
      <w:pPr>
        <w:jc w:val="center"/>
        <w:rPr>
          <w:rFonts w:ascii="Times New Roman" w:hAnsi="Times New Roman" w:cs="Times New Roman"/>
          <w:b/>
          <w:bCs/>
          <w:sz w:val="24"/>
          <w:szCs w:val="24"/>
          <w:lang w:val="en"/>
        </w:rPr>
      </w:pPr>
      <w:r w:rsidRPr="006F5A33">
        <w:rPr>
          <w:rFonts w:ascii="Times New Roman" w:hAnsi="Times New Roman" w:cs="Times New Roman"/>
          <w:b/>
          <w:bCs/>
          <w:sz w:val="24"/>
          <w:szCs w:val="24"/>
          <w:lang w:val="en"/>
        </w:rPr>
        <w:t>The City of Cranston encourages diversity in its workforce.</w:t>
      </w:r>
    </w:p>
    <w:p w14:paraId="29D2DFB0" w14:textId="77777777" w:rsidR="006F5A33" w:rsidRPr="006F5A33" w:rsidRDefault="006F5A33" w:rsidP="00575748">
      <w:pPr>
        <w:jc w:val="center"/>
        <w:rPr>
          <w:rFonts w:ascii="Times New Roman" w:hAnsi="Times New Roman" w:cs="Times New Roman"/>
          <w:b/>
          <w:bCs/>
          <w:sz w:val="24"/>
          <w:szCs w:val="24"/>
          <w:lang w:val="en"/>
        </w:rPr>
      </w:pPr>
    </w:p>
    <w:p w14:paraId="7DAFA760" w14:textId="77777777" w:rsidR="006F5A33" w:rsidRPr="006F5A33" w:rsidRDefault="006F5A33" w:rsidP="00575748">
      <w:pPr>
        <w:jc w:val="center"/>
        <w:rPr>
          <w:rFonts w:ascii="Times New Roman" w:hAnsi="Times New Roman" w:cs="Times New Roman"/>
          <w:b/>
          <w:bCs/>
          <w:sz w:val="24"/>
          <w:szCs w:val="24"/>
          <w:lang w:val="en"/>
        </w:rPr>
      </w:pPr>
      <w:r w:rsidRPr="006F5A33">
        <w:rPr>
          <w:rFonts w:ascii="Times New Roman" w:hAnsi="Times New Roman" w:cs="Times New Roman"/>
          <w:b/>
          <w:bCs/>
          <w:sz w:val="24"/>
          <w:szCs w:val="24"/>
          <w:lang w:val="en"/>
        </w:rPr>
        <w:t>We are an Equal Employment Opportunity Employer.</w:t>
      </w:r>
    </w:p>
    <w:sectPr w:rsidR="006F5A33" w:rsidRPr="006F5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85DDC"/>
    <w:multiLevelType w:val="hybridMultilevel"/>
    <w:tmpl w:val="0658E1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97675D"/>
    <w:multiLevelType w:val="hybridMultilevel"/>
    <w:tmpl w:val="6AB2AB0A"/>
    <w:lvl w:ilvl="0" w:tplc="04090001">
      <w:start w:val="1"/>
      <w:numFmt w:val="bullet"/>
      <w:lvlText w:val=""/>
      <w:lvlJc w:val="left"/>
      <w:pPr>
        <w:ind w:left="1562" w:hanging="360"/>
      </w:pPr>
      <w:rPr>
        <w:rFonts w:ascii="Symbol" w:hAnsi="Symbol" w:hint="default"/>
      </w:rPr>
    </w:lvl>
    <w:lvl w:ilvl="1" w:tplc="04090003" w:tentative="1">
      <w:start w:val="1"/>
      <w:numFmt w:val="bullet"/>
      <w:lvlText w:val="o"/>
      <w:lvlJc w:val="left"/>
      <w:pPr>
        <w:ind w:left="2282" w:hanging="360"/>
      </w:pPr>
      <w:rPr>
        <w:rFonts w:ascii="Courier New" w:hAnsi="Courier New" w:cs="Courier New" w:hint="default"/>
      </w:rPr>
    </w:lvl>
    <w:lvl w:ilvl="2" w:tplc="04090005" w:tentative="1">
      <w:start w:val="1"/>
      <w:numFmt w:val="bullet"/>
      <w:lvlText w:val=""/>
      <w:lvlJc w:val="left"/>
      <w:pPr>
        <w:ind w:left="3002" w:hanging="360"/>
      </w:pPr>
      <w:rPr>
        <w:rFonts w:ascii="Wingdings" w:hAnsi="Wingdings" w:hint="default"/>
      </w:rPr>
    </w:lvl>
    <w:lvl w:ilvl="3" w:tplc="04090001" w:tentative="1">
      <w:start w:val="1"/>
      <w:numFmt w:val="bullet"/>
      <w:lvlText w:val=""/>
      <w:lvlJc w:val="left"/>
      <w:pPr>
        <w:ind w:left="3722" w:hanging="360"/>
      </w:pPr>
      <w:rPr>
        <w:rFonts w:ascii="Symbol" w:hAnsi="Symbol" w:hint="default"/>
      </w:rPr>
    </w:lvl>
    <w:lvl w:ilvl="4" w:tplc="04090003" w:tentative="1">
      <w:start w:val="1"/>
      <w:numFmt w:val="bullet"/>
      <w:lvlText w:val="o"/>
      <w:lvlJc w:val="left"/>
      <w:pPr>
        <w:ind w:left="4442" w:hanging="360"/>
      </w:pPr>
      <w:rPr>
        <w:rFonts w:ascii="Courier New" w:hAnsi="Courier New" w:cs="Courier New" w:hint="default"/>
      </w:rPr>
    </w:lvl>
    <w:lvl w:ilvl="5" w:tplc="04090005" w:tentative="1">
      <w:start w:val="1"/>
      <w:numFmt w:val="bullet"/>
      <w:lvlText w:val=""/>
      <w:lvlJc w:val="left"/>
      <w:pPr>
        <w:ind w:left="5162" w:hanging="360"/>
      </w:pPr>
      <w:rPr>
        <w:rFonts w:ascii="Wingdings" w:hAnsi="Wingdings" w:hint="default"/>
      </w:rPr>
    </w:lvl>
    <w:lvl w:ilvl="6" w:tplc="04090001" w:tentative="1">
      <w:start w:val="1"/>
      <w:numFmt w:val="bullet"/>
      <w:lvlText w:val=""/>
      <w:lvlJc w:val="left"/>
      <w:pPr>
        <w:ind w:left="5882" w:hanging="360"/>
      </w:pPr>
      <w:rPr>
        <w:rFonts w:ascii="Symbol" w:hAnsi="Symbol" w:hint="default"/>
      </w:rPr>
    </w:lvl>
    <w:lvl w:ilvl="7" w:tplc="04090003" w:tentative="1">
      <w:start w:val="1"/>
      <w:numFmt w:val="bullet"/>
      <w:lvlText w:val="o"/>
      <w:lvlJc w:val="left"/>
      <w:pPr>
        <w:ind w:left="6602" w:hanging="360"/>
      </w:pPr>
      <w:rPr>
        <w:rFonts w:ascii="Courier New" w:hAnsi="Courier New" w:cs="Courier New" w:hint="default"/>
      </w:rPr>
    </w:lvl>
    <w:lvl w:ilvl="8" w:tplc="04090005" w:tentative="1">
      <w:start w:val="1"/>
      <w:numFmt w:val="bullet"/>
      <w:lvlText w:val=""/>
      <w:lvlJc w:val="left"/>
      <w:pPr>
        <w:ind w:left="7322" w:hanging="360"/>
      </w:pPr>
      <w:rPr>
        <w:rFonts w:ascii="Wingdings" w:hAnsi="Wingdings" w:hint="default"/>
      </w:rPr>
    </w:lvl>
  </w:abstractNum>
  <w:abstractNum w:abstractNumId="2" w15:restartNumberingAfterBreak="0">
    <w:nsid w:val="4A2A7ADB"/>
    <w:multiLevelType w:val="hybridMultilevel"/>
    <w:tmpl w:val="6DBADF2A"/>
    <w:lvl w:ilvl="0" w:tplc="E64A5080">
      <w:numFmt w:val="bullet"/>
      <w:lvlText w:val="•"/>
      <w:lvlJc w:val="left"/>
      <w:pPr>
        <w:ind w:left="839" w:hanging="152"/>
      </w:pPr>
      <w:rPr>
        <w:rFonts w:ascii="Arial" w:eastAsia="Arial" w:hAnsi="Arial" w:cs="Arial" w:hint="default"/>
        <w:b w:val="0"/>
        <w:bCs w:val="0"/>
        <w:i w:val="0"/>
        <w:iCs w:val="0"/>
        <w:spacing w:val="0"/>
        <w:w w:val="102"/>
        <w:sz w:val="23"/>
        <w:szCs w:val="23"/>
        <w:lang w:val="en-US" w:eastAsia="en-US" w:bidi="ar-SA"/>
      </w:rPr>
    </w:lvl>
    <w:lvl w:ilvl="1" w:tplc="CA62A880">
      <w:numFmt w:val="bullet"/>
      <w:lvlText w:val="•"/>
      <w:lvlJc w:val="left"/>
      <w:pPr>
        <w:ind w:left="1326" w:hanging="148"/>
      </w:pPr>
      <w:rPr>
        <w:rFonts w:ascii="Arial" w:eastAsia="Arial" w:hAnsi="Arial" w:cs="Arial" w:hint="default"/>
        <w:b w:val="0"/>
        <w:bCs w:val="0"/>
        <w:i w:val="0"/>
        <w:iCs w:val="0"/>
        <w:spacing w:val="0"/>
        <w:w w:val="102"/>
        <w:sz w:val="23"/>
        <w:szCs w:val="23"/>
        <w:lang w:val="en-US" w:eastAsia="en-US" w:bidi="ar-SA"/>
      </w:rPr>
    </w:lvl>
    <w:lvl w:ilvl="2" w:tplc="E0301886">
      <w:numFmt w:val="bullet"/>
      <w:lvlText w:val="•"/>
      <w:lvlJc w:val="left"/>
      <w:pPr>
        <w:ind w:left="2275" w:hanging="148"/>
      </w:pPr>
      <w:rPr>
        <w:rFonts w:hint="default"/>
        <w:lang w:val="en-US" w:eastAsia="en-US" w:bidi="ar-SA"/>
      </w:rPr>
    </w:lvl>
    <w:lvl w:ilvl="3" w:tplc="4AEA84FC">
      <w:numFmt w:val="bullet"/>
      <w:lvlText w:val="•"/>
      <w:lvlJc w:val="left"/>
      <w:pPr>
        <w:ind w:left="3231" w:hanging="148"/>
      </w:pPr>
      <w:rPr>
        <w:rFonts w:hint="default"/>
        <w:lang w:val="en-US" w:eastAsia="en-US" w:bidi="ar-SA"/>
      </w:rPr>
    </w:lvl>
    <w:lvl w:ilvl="4" w:tplc="5B72AC0E">
      <w:numFmt w:val="bullet"/>
      <w:lvlText w:val="•"/>
      <w:lvlJc w:val="left"/>
      <w:pPr>
        <w:ind w:left="4186" w:hanging="148"/>
      </w:pPr>
      <w:rPr>
        <w:rFonts w:hint="default"/>
        <w:lang w:val="en-US" w:eastAsia="en-US" w:bidi="ar-SA"/>
      </w:rPr>
    </w:lvl>
    <w:lvl w:ilvl="5" w:tplc="35DA3F16">
      <w:numFmt w:val="bullet"/>
      <w:lvlText w:val="•"/>
      <w:lvlJc w:val="left"/>
      <w:pPr>
        <w:ind w:left="5142" w:hanging="148"/>
      </w:pPr>
      <w:rPr>
        <w:rFonts w:hint="default"/>
        <w:lang w:val="en-US" w:eastAsia="en-US" w:bidi="ar-SA"/>
      </w:rPr>
    </w:lvl>
    <w:lvl w:ilvl="6" w:tplc="87B46DA0">
      <w:numFmt w:val="bullet"/>
      <w:lvlText w:val="•"/>
      <w:lvlJc w:val="left"/>
      <w:pPr>
        <w:ind w:left="6097" w:hanging="148"/>
      </w:pPr>
      <w:rPr>
        <w:rFonts w:hint="default"/>
        <w:lang w:val="en-US" w:eastAsia="en-US" w:bidi="ar-SA"/>
      </w:rPr>
    </w:lvl>
    <w:lvl w:ilvl="7" w:tplc="F3AA8824">
      <w:numFmt w:val="bullet"/>
      <w:lvlText w:val="•"/>
      <w:lvlJc w:val="left"/>
      <w:pPr>
        <w:ind w:left="7053" w:hanging="148"/>
      </w:pPr>
      <w:rPr>
        <w:rFonts w:hint="default"/>
        <w:lang w:val="en-US" w:eastAsia="en-US" w:bidi="ar-SA"/>
      </w:rPr>
    </w:lvl>
    <w:lvl w:ilvl="8" w:tplc="3BCE9F38">
      <w:numFmt w:val="bullet"/>
      <w:lvlText w:val="•"/>
      <w:lvlJc w:val="left"/>
      <w:pPr>
        <w:ind w:left="8008" w:hanging="148"/>
      </w:pPr>
      <w:rPr>
        <w:rFonts w:hint="default"/>
        <w:lang w:val="en-US" w:eastAsia="en-US" w:bidi="ar-SA"/>
      </w:rPr>
    </w:lvl>
  </w:abstractNum>
  <w:abstractNum w:abstractNumId="3" w15:restartNumberingAfterBreak="0">
    <w:nsid w:val="4FB04EF1"/>
    <w:multiLevelType w:val="hybridMultilevel"/>
    <w:tmpl w:val="78DE63A0"/>
    <w:lvl w:ilvl="0" w:tplc="04090001">
      <w:start w:val="1"/>
      <w:numFmt w:val="bullet"/>
      <w:lvlText w:val=""/>
      <w:lvlJc w:val="left"/>
      <w:pPr>
        <w:ind w:left="2119" w:hanging="360"/>
      </w:pPr>
      <w:rPr>
        <w:rFonts w:ascii="Symbol" w:hAnsi="Symbol" w:hint="default"/>
      </w:rPr>
    </w:lvl>
    <w:lvl w:ilvl="1" w:tplc="04090003" w:tentative="1">
      <w:start w:val="1"/>
      <w:numFmt w:val="bullet"/>
      <w:lvlText w:val="o"/>
      <w:lvlJc w:val="left"/>
      <w:pPr>
        <w:ind w:left="2839" w:hanging="360"/>
      </w:pPr>
      <w:rPr>
        <w:rFonts w:ascii="Courier New" w:hAnsi="Courier New" w:cs="Courier New" w:hint="default"/>
      </w:rPr>
    </w:lvl>
    <w:lvl w:ilvl="2" w:tplc="04090005" w:tentative="1">
      <w:start w:val="1"/>
      <w:numFmt w:val="bullet"/>
      <w:lvlText w:val=""/>
      <w:lvlJc w:val="left"/>
      <w:pPr>
        <w:ind w:left="3559" w:hanging="360"/>
      </w:pPr>
      <w:rPr>
        <w:rFonts w:ascii="Wingdings" w:hAnsi="Wingdings" w:hint="default"/>
      </w:rPr>
    </w:lvl>
    <w:lvl w:ilvl="3" w:tplc="04090001" w:tentative="1">
      <w:start w:val="1"/>
      <w:numFmt w:val="bullet"/>
      <w:lvlText w:val=""/>
      <w:lvlJc w:val="left"/>
      <w:pPr>
        <w:ind w:left="4279" w:hanging="360"/>
      </w:pPr>
      <w:rPr>
        <w:rFonts w:ascii="Symbol" w:hAnsi="Symbol" w:hint="default"/>
      </w:rPr>
    </w:lvl>
    <w:lvl w:ilvl="4" w:tplc="04090003" w:tentative="1">
      <w:start w:val="1"/>
      <w:numFmt w:val="bullet"/>
      <w:lvlText w:val="o"/>
      <w:lvlJc w:val="left"/>
      <w:pPr>
        <w:ind w:left="4999" w:hanging="360"/>
      </w:pPr>
      <w:rPr>
        <w:rFonts w:ascii="Courier New" w:hAnsi="Courier New" w:cs="Courier New" w:hint="default"/>
      </w:rPr>
    </w:lvl>
    <w:lvl w:ilvl="5" w:tplc="04090005" w:tentative="1">
      <w:start w:val="1"/>
      <w:numFmt w:val="bullet"/>
      <w:lvlText w:val=""/>
      <w:lvlJc w:val="left"/>
      <w:pPr>
        <w:ind w:left="5719" w:hanging="360"/>
      </w:pPr>
      <w:rPr>
        <w:rFonts w:ascii="Wingdings" w:hAnsi="Wingdings" w:hint="default"/>
      </w:rPr>
    </w:lvl>
    <w:lvl w:ilvl="6" w:tplc="04090001" w:tentative="1">
      <w:start w:val="1"/>
      <w:numFmt w:val="bullet"/>
      <w:lvlText w:val=""/>
      <w:lvlJc w:val="left"/>
      <w:pPr>
        <w:ind w:left="6439" w:hanging="360"/>
      </w:pPr>
      <w:rPr>
        <w:rFonts w:ascii="Symbol" w:hAnsi="Symbol" w:hint="default"/>
      </w:rPr>
    </w:lvl>
    <w:lvl w:ilvl="7" w:tplc="04090003" w:tentative="1">
      <w:start w:val="1"/>
      <w:numFmt w:val="bullet"/>
      <w:lvlText w:val="o"/>
      <w:lvlJc w:val="left"/>
      <w:pPr>
        <w:ind w:left="7159" w:hanging="360"/>
      </w:pPr>
      <w:rPr>
        <w:rFonts w:ascii="Courier New" w:hAnsi="Courier New" w:cs="Courier New" w:hint="default"/>
      </w:rPr>
    </w:lvl>
    <w:lvl w:ilvl="8" w:tplc="04090005" w:tentative="1">
      <w:start w:val="1"/>
      <w:numFmt w:val="bullet"/>
      <w:lvlText w:val=""/>
      <w:lvlJc w:val="left"/>
      <w:pPr>
        <w:ind w:left="7879" w:hanging="360"/>
      </w:pPr>
      <w:rPr>
        <w:rFonts w:ascii="Wingdings" w:hAnsi="Wingdings" w:hint="default"/>
      </w:rPr>
    </w:lvl>
  </w:abstractNum>
  <w:abstractNum w:abstractNumId="4" w15:restartNumberingAfterBreak="0">
    <w:nsid w:val="6280182A"/>
    <w:multiLevelType w:val="hybridMultilevel"/>
    <w:tmpl w:val="899A7E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FCF38F4"/>
    <w:multiLevelType w:val="hybridMultilevel"/>
    <w:tmpl w:val="429E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677362">
    <w:abstractNumId w:val="2"/>
  </w:num>
  <w:num w:numId="2" w16cid:durableId="1326979828">
    <w:abstractNumId w:val="0"/>
  </w:num>
  <w:num w:numId="3" w16cid:durableId="228032345">
    <w:abstractNumId w:val="3"/>
  </w:num>
  <w:num w:numId="4" w16cid:durableId="808285634">
    <w:abstractNumId w:val="4"/>
  </w:num>
  <w:num w:numId="5" w16cid:durableId="324864494">
    <w:abstractNumId w:val="1"/>
  </w:num>
  <w:num w:numId="6" w16cid:durableId="1683124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D0"/>
    <w:rsid w:val="00050A7B"/>
    <w:rsid w:val="002929DD"/>
    <w:rsid w:val="004823D5"/>
    <w:rsid w:val="00575748"/>
    <w:rsid w:val="005E723A"/>
    <w:rsid w:val="00620A8B"/>
    <w:rsid w:val="006816D0"/>
    <w:rsid w:val="006F5A33"/>
    <w:rsid w:val="0077321F"/>
    <w:rsid w:val="007C6A99"/>
    <w:rsid w:val="009637AF"/>
    <w:rsid w:val="00C119C8"/>
    <w:rsid w:val="00C402CC"/>
    <w:rsid w:val="00E70B00"/>
    <w:rsid w:val="00E81F6E"/>
    <w:rsid w:val="00E83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35453"/>
  <w15:chartTrackingRefBased/>
  <w15:docId w15:val="{55933076-F5FA-47AA-8BA9-CC599E3C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6D0"/>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681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1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6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6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6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6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6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6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6D0"/>
    <w:rPr>
      <w:rFonts w:eastAsiaTheme="majorEastAsia" w:cstheme="majorBidi"/>
      <w:color w:val="272727" w:themeColor="text1" w:themeTint="D8"/>
    </w:rPr>
  </w:style>
  <w:style w:type="paragraph" w:styleId="Title">
    <w:name w:val="Title"/>
    <w:basedOn w:val="Normal"/>
    <w:next w:val="Normal"/>
    <w:link w:val="TitleChar"/>
    <w:uiPriority w:val="10"/>
    <w:qFormat/>
    <w:rsid w:val="006816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6D0"/>
    <w:pPr>
      <w:spacing w:before="160"/>
      <w:jc w:val="center"/>
    </w:pPr>
    <w:rPr>
      <w:i/>
      <w:iCs/>
      <w:color w:val="404040" w:themeColor="text1" w:themeTint="BF"/>
    </w:rPr>
  </w:style>
  <w:style w:type="character" w:customStyle="1" w:styleId="QuoteChar">
    <w:name w:val="Quote Char"/>
    <w:basedOn w:val="DefaultParagraphFont"/>
    <w:link w:val="Quote"/>
    <w:uiPriority w:val="29"/>
    <w:rsid w:val="006816D0"/>
    <w:rPr>
      <w:i/>
      <w:iCs/>
      <w:color w:val="404040" w:themeColor="text1" w:themeTint="BF"/>
    </w:rPr>
  </w:style>
  <w:style w:type="paragraph" w:styleId="ListParagraph">
    <w:name w:val="List Paragraph"/>
    <w:basedOn w:val="Normal"/>
    <w:uiPriority w:val="34"/>
    <w:qFormat/>
    <w:rsid w:val="006816D0"/>
    <w:pPr>
      <w:ind w:left="720"/>
      <w:contextualSpacing/>
    </w:pPr>
  </w:style>
  <w:style w:type="character" w:styleId="IntenseEmphasis">
    <w:name w:val="Intense Emphasis"/>
    <w:basedOn w:val="DefaultParagraphFont"/>
    <w:uiPriority w:val="21"/>
    <w:qFormat/>
    <w:rsid w:val="006816D0"/>
    <w:rPr>
      <w:i/>
      <w:iCs/>
      <w:color w:val="0F4761" w:themeColor="accent1" w:themeShade="BF"/>
    </w:rPr>
  </w:style>
  <w:style w:type="paragraph" w:styleId="IntenseQuote">
    <w:name w:val="Intense Quote"/>
    <w:basedOn w:val="Normal"/>
    <w:next w:val="Normal"/>
    <w:link w:val="IntenseQuoteChar"/>
    <w:uiPriority w:val="30"/>
    <w:qFormat/>
    <w:rsid w:val="00681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6D0"/>
    <w:rPr>
      <w:i/>
      <w:iCs/>
      <w:color w:val="0F4761" w:themeColor="accent1" w:themeShade="BF"/>
    </w:rPr>
  </w:style>
  <w:style w:type="character" w:styleId="IntenseReference">
    <w:name w:val="Intense Reference"/>
    <w:basedOn w:val="DefaultParagraphFont"/>
    <w:uiPriority w:val="32"/>
    <w:qFormat/>
    <w:rsid w:val="006816D0"/>
    <w:rPr>
      <w:b/>
      <w:bCs/>
      <w:smallCaps/>
      <w:color w:val="0F4761" w:themeColor="accent1" w:themeShade="BF"/>
      <w:spacing w:val="5"/>
    </w:rPr>
  </w:style>
  <w:style w:type="paragraph" w:styleId="BodyText">
    <w:name w:val="Body Text"/>
    <w:basedOn w:val="Normal"/>
    <w:link w:val="BodyTextChar"/>
    <w:uiPriority w:val="1"/>
    <w:qFormat/>
    <w:rsid w:val="006816D0"/>
    <w:rPr>
      <w:sz w:val="23"/>
      <w:szCs w:val="23"/>
    </w:rPr>
  </w:style>
  <w:style w:type="character" w:customStyle="1" w:styleId="BodyTextChar">
    <w:name w:val="Body Text Char"/>
    <w:basedOn w:val="DefaultParagraphFont"/>
    <w:link w:val="BodyText"/>
    <w:uiPriority w:val="1"/>
    <w:rsid w:val="006816D0"/>
    <w:rPr>
      <w:rFonts w:ascii="Arial" w:eastAsia="Arial" w:hAnsi="Arial" w:cs="Arial"/>
      <w:kern w:val="0"/>
      <w:sz w:val="23"/>
      <w:szCs w:val="23"/>
      <w14:ligatures w14:val="none"/>
    </w:rPr>
  </w:style>
  <w:style w:type="character" w:styleId="Hyperlink">
    <w:name w:val="Hyperlink"/>
    <w:basedOn w:val="DefaultParagraphFont"/>
    <w:uiPriority w:val="99"/>
    <w:unhideWhenUsed/>
    <w:rsid w:val="006F5A33"/>
    <w:rPr>
      <w:color w:val="467886" w:themeColor="hyperlink"/>
      <w:u w:val="single"/>
    </w:rPr>
  </w:style>
  <w:style w:type="character" w:styleId="UnresolvedMention">
    <w:name w:val="Unresolved Mention"/>
    <w:basedOn w:val="DefaultParagraphFont"/>
    <w:uiPriority w:val="99"/>
    <w:semiHidden/>
    <w:unhideWhenUsed/>
    <w:rsid w:val="006F5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anstonri.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1614A7FA7E3243A0FA7EE8B1F9C6F3" ma:contentTypeVersion="14" ma:contentTypeDescription="Create a new document." ma:contentTypeScope="" ma:versionID="468939d47a030d23e968c9cc3ed7e135">
  <xsd:schema xmlns:xsd="http://www.w3.org/2001/XMLSchema" xmlns:xs="http://www.w3.org/2001/XMLSchema" xmlns:p="http://schemas.microsoft.com/office/2006/metadata/properties" xmlns:ns3="ca69a938-e54d-41fd-8fda-6aa6e5e6800e" xmlns:ns4="42a437bc-646f-4576-8742-f1df17571d2e" targetNamespace="http://schemas.microsoft.com/office/2006/metadata/properties" ma:root="true" ma:fieldsID="f13bcd55124c4bbf8e5f180b2b3d5529" ns3:_="" ns4:_="">
    <xsd:import namespace="ca69a938-e54d-41fd-8fda-6aa6e5e6800e"/>
    <xsd:import namespace="42a437bc-646f-4576-8742-f1df17571d2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9a938-e54d-41fd-8fda-6aa6e5e68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437bc-646f-4576-8742-f1df17571d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a69a938-e54d-41fd-8fda-6aa6e5e6800e" xsi:nil="true"/>
  </documentManagement>
</p:properties>
</file>

<file path=customXml/itemProps1.xml><?xml version="1.0" encoding="utf-8"?>
<ds:datastoreItem xmlns:ds="http://schemas.openxmlformats.org/officeDocument/2006/customXml" ds:itemID="{ED82F13D-3F37-480D-8622-F6D5FC224DC0}">
  <ds:schemaRefs>
    <ds:schemaRef ds:uri="http://schemas.microsoft.com/sharepoint/v3/contenttype/forms"/>
  </ds:schemaRefs>
</ds:datastoreItem>
</file>

<file path=customXml/itemProps2.xml><?xml version="1.0" encoding="utf-8"?>
<ds:datastoreItem xmlns:ds="http://schemas.openxmlformats.org/officeDocument/2006/customXml" ds:itemID="{7114737E-F292-4818-ACA6-D5D241D52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9a938-e54d-41fd-8fda-6aa6e5e6800e"/>
    <ds:schemaRef ds:uri="42a437bc-646f-4576-8742-f1df17571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C0A33-167C-433D-8B3F-585E484C73D3}">
  <ds:schemaRefs>
    <ds:schemaRef ds:uri="http://schemas.microsoft.com/office/2006/metadata/properties"/>
    <ds:schemaRef ds:uri="http://schemas.microsoft.com/office/infopath/2007/PartnerControls"/>
    <ds:schemaRef ds:uri="ca69a938-e54d-41fd-8fda-6aa6e5e680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Craddock, Stephen</dc:creator>
  <cp:keywords/>
  <dc:description/>
  <cp:lastModifiedBy>Deluca,Zachary</cp:lastModifiedBy>
  <cp:revision>2</cp:revision>
  <cp:lastPrinted>2026-10-27T18:50:00Z</cp:lastPrinted>
  <dcterms:created xsi:type="dcterms:W3CDTF">2026-10-27T18:53:00Z</dcterms:created>
  <dcterms:modified xsi:type="dcterms:W3CDTF">2026-10-27T18:53:00Z</dcterms:modified>
</cp:coreProperties>
</file>